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D05" w:rsidRPr="003E7485" w:rsidRDefault="00981D05" w:rsidP="00981D05">
      <w:pPr>
        <w:widowControl/>
        <w:spacing w:line="500" w:lineRule="exact"/>
        <w:jc w:val="left"/>
        <w:rPr>
          <w:rFonts w:ascii="长城小标宋体" w:eastAsia="长城小标宋体"/>
          <w:sz w:val="36"/>
          <w:szCs w:val="36"/>
        </w:rPr>
      </w:pPr>
      <w:r>
        <w:rPr>
          <w:rFonts w:ascii="黑体" w:eastAsia="黑体" w:hAnsi="黑体" w:cs="宋体" w:hint="eastAsia"/>
          <w:sz w:val="32"/>
          <w:szCs w:val="32"/>
        </w:rPr>
        <w:t>附件</w:t>
      </w:r>
      <w:r>
        <w:rPr>
          <w:rFonts w:ascii="黑体" w:eastAsia="黑体" w:hAnsi="黑体" w:cs="宋体"/>
          <w:sz w:val="32"/>
          <w:szCs w:val="32"/>
        </w:rPr>
        <w:t>2</w:t>
      </w:r>
    </w:p>
    <w:p w:rsidR="00981D05" w:rsidRDefault="00981D05" w:rsidP="00981D05">
      <w:pPr>
        <w:spacing w:line="500" w:lineRule="exact"/>
        <w:jc w:val="center"/>
        <w:rPr>
          <w:rFonts w:ascii="长城小标宋体" w:eastAsia="长城小标宋体"/>
          <w:sz w:val="32"/>
          <w:szCs w:val="32"/>
        </w:rPr>
      </w:pPr>
      <w:r w:rsidRPr="002A6187">
        <w:rPr>
          <w:rFonts w:ascii="长城小标宋体" w:eastAsia="长城小标宋体"/>
          <w:sz w:val="32"/>
          <w:szCs w:val="32"/>
        </w:rPr>
        <w:t>保险资产负债管理</w:t>
      </w:r>
      <w:r w:rsidRPr="002A6187">
        <w:rPr>
          <w:rFonts w:ascii="长城小标宋体" w:eastAsia="长城小标宋体" w:hint="eastAsia"/>
          <w:sz w:val="32"/>
          <w:szCs w:val="32"/>
        </w:rPr>
        <w:t>实务系列</w:t>
      </w:r>
      <w:r w:rsidRPr="002A6187">
        <w:rPr>
          <w:rFonts w:ascii="长城小标宋体" w:eastAsia="长城小标宋体"/>
          <w:sz w:val="32"/>
          <w:szCs w:val="32"/>
        </w:rPr>
        <w:t>培训</w:t>
      </w:r>
      <w:r w:rsidR="00E41465">
        <w:rPr>
          <w:rFonts w:ascii="长城小标宋体" w:eastAsia="长城小标宋体" w:hint="eastAsia"/>
          <w:sz w:val="32"/>
          <w:szCs w:val="32"/>
        </w:rPr>
        <w:t>班</w:t>
      </w:r>
      <w:r w:rsidR="00886C1A">
        <w:rPr>
          <w:rFonts w:ascii="长城小标宋体" w:eastAsia="长城小标宋体" w:hint="eastAsia"/>
          <w:sz w:val="32"/>
          <w:szCs w:val="32"/>
        </w:rPr>
        <w:t>第一模块</w:t>
      </w:r>
      <w:r w:rsidR="00E41465">
        <w:rPr>
          <w:rFonts w:ascii="长城小标宋体" w:eastAsia="长城小标宋体" w:hint="eastAsia"/>
          <w:sz w:val="32"/>
          <w:szCs w:val="32"/>
        </w:rPr>
        <w:t>议程（人身</w:t>
      </w:r>
      <w:r w:rsidRPr="002A6187">
        <w:rPr>
          <w:rFonts w:ascii="长城小标宋体" w:eastAsia="长城小标宋体" w:hint="eastAsia"/>
          <w:sz w:val="32"/>
          <w:szCs w:val="32"/>
        </w:rPr>
        <w:t>险</w:t>
      </w:r>
      <w:r w:rsidRPr="002A6187">
        <w:rPr>
          <w:rFonts w:ascii="长城小标宋体" w:eastAsia="长城小标宋体"/>
          <w:sz w:val="32"/>
          <w:szCs w:val="32"/>
        </w:rPr>
        <w:t>公司</w:t>
      </w:r>
      <w:r w:rsidRPr="002A6187">
        <w:rPr>
          <w:rFonts w:ascii="长城小标宋体" w:eastAsia="长城小标宋体" w:hint="eastAsia"/>
          <w:sz w:val="32"/>
          <w:szCs w:val="32"/>
        </w:rPr>
        <w:t>）</w:t>
      </w:r>
    </w:p>
    <w:p w:rsidR="00886C1A" w:rsidRDefault="00886C1A" w:rsidP="00886C1A">
      <w:pPr>
        <w:spacing w:line="560" w:lineRule="exact"/>
        <w:rPr>
          <w:rFonts w:ascii="仿宋_GB2312" w:eastAsia="仿宋_GB2312"/>
          <w:b/>
          <w:sz w:val="22"/>
          <w:szCs w:val="24"/>
        </w:rPr>
      </w:pPr>
      <w:r>
        <w:rPr>
          <w:rFonts w:ascii="仿宋_GB2312" w:eastAsia="仿宋_GB2312" w:hint="eastAsia"/>
          <w:b/>
          <w:sz w:val="22"/>
          <w:szCs w:val="24"/>
        </w:rPr>
        <w:t>时间</w:t>
      </w:r>
      <w:r>
        <w:rPr>
          <w:rFonts w:ascii="仿宋_GB2312" w:eastAsia="仿宋_GB2312"/>
          <w:b/>
          <w:sz w:val="22"/>
          <w:szCs w:val="24"/>
        </w:rPr>
        <w:t>：</w:t>
      </w:r>
      <w:r>
        <w:rPr>
          <w:rFonts w:ascii="仿宋_GB2312" w:eastAsia="仿宋_GB2312" w:hint="eastAsia"/>
          <w:b/>
          <w:sz w:val="22"/>
          <w:szCs w:val="24"/>
        </w:rPr>
        <w:t>2018年6月28日14:00</w:t>
      </w:r>
      <w:r>
        <w:rPr>
          <w:rFonts w:ascii="仿宋_GB2312" w:eastAsia="仿宋_GB2312"/>
          <w:b/>
          <w:sz w:val="22"/>
          <w:szCs w:val="24"/>
        </w:rPr>
        <w:t>-17</w:t>
      </w:r>
      <w:r>
        <w:rPr>
          <w:rFonts w:ascii="仿宋_GB2312" w:eastAsia="仿宋_GB2312" w:hint="eastAsia"/>
          <w:b/>
          <w:sz w:val="22"/>
          <w:szCs w:val="24"/>
        </w:rPr>
        <w:t>:00</w:t>
      </w:r>
    </w:p>
    <w:p w:rsidR="00886C1A" w:rsidRDefault="00886C1A" w:rsidP="00886C1A">
      <w:pPr>
        <w:spacing w:line="560" w:lineRule="exact"/>
        <w:ind w:firstLineChars="300" w:firstLine="663"/>
        <w:rPr>
          <w:rFonts w:ascii="仿宋_GB2312" w:eastAsia="仿宋_GB2312"/>
          <w:b/>
          <w:sz w:val="22"/>
          <w:szCs w:val="24"/>
        </w:rPr>
      </w:pPr>
      <w:r>
        <w:rPr>
          <w:rFonts w:ascii="仿宋_GB2312" w:eastAsia="仿宋_GB2312"/>
          <w:b/>
          <w:sz w:val="22"/>
          <w:szCs w:val="24"/>
        </w:rPr>
        <w:t>2018</w:t>
      </w:r>
      <w:r>
        <w:rPr>
          <w:rFonts w:ascii="仿宋_GB2312" w:eastAsia="仿宋_GB2312" w:hint="eastAsia"/>
          <w:b/>
          <w:sz w:val="22"/>
          <w:szCs w:val="24"/>
        </w:rPr>
        <w:t>年6月29日</w:t>
      </w:r>
      <w:r>
        <w:rPr>
          <w:rFonts w:ascii="仿宋_GB2312" w:eastAsia="仿宋_GB2312"/>
          <w:b/>
          <w:sz w:val="22"/>
          <w:szCs w:val="24"/>
        </w:rPr>
        <w:t>9</w:t>
      </w:r>
      <w:r>
        <w:rPr>
          <w:rFonts w:ascii="仿宋_GB2312" w:eastAsia="仿宋_GB2312" w:hint="eastAsia"/>
          <w:b/>
          <w:sz w:val="22"/>
          <w:szCs w:val="24"/>
        </w:rPr>
        <w:t>:00</w:t>
      </w:r>
      <w:r>
        <w:rPr>
          <w:rFonts w:ascii="仿宋_GB2312" w:eastAsia="仿宋_GB2312"/>
          <w:b/>
          <w:sz w:val="22"/>
          <w:szCs w:val="24"/>
        </w:rPr>
        <w:t>-16</w:t>
      </w:r>
      <w:r>
        <w:rPr>
          <w:rFonts w:ascii="仿宋_GB2312" w:eastAsia="仿宋_GB2312" w:hint="eastAsia"/>
          <w:b/>
          <w:sz w:val="22"/>
          <w:szCs w:val="24"/>
        </w:rPr>
        <w:t>:30</w:t>
      </w:r>
    </w:p>
    <w:p w:rsidR="00886C1A" w:rsidRPr="002A6187" w:rsidRDefault="00886C1A" w:rsidP="00886C1A">
      <w:pPr>
        <w:spacing w:line="500" w:lineRule="exact"/>
        <w:rPr>
          <w:rFonts w:ascii="长城小标宋体" w:eastAsia="长城小标宋体"/>
          <w:sz w:val="32"/>
          <w:szCs w:val="32"/>
        </w:rPr>
      </w:pPr>
      <w:r>
        <w:rPr>
          <w:rFonts w:ascii="仿宋_GB2312" w:eastAsia="仿宋_GB2312" w:hint="eastAsia"/>
          <w:b/>
          <w:sz w:val="22"/>
          <w:szCs w:val="24"/>
        </w:rPr>
        <w:t>地点</w:t>
      </w:r>
      <w:r>
        <w:rPr>
          <w:rFonts w:ascii="仿宋_GB2312" w:eastAsia="仿宋_GB2312"/>
          <w:b/>
          <w:sz w:val="22"/>
          <w:szCs w:val="24"/>
        </w:rPr>
        <w:t>：</w:t>
      </w:r>
      <w:r w:rsidRPr="006A38E8">
        <w:rPr>
          <w:rFonts w:ascii="仿宋_GB2312" w:eastAsia="仿宋_GB2312" w:hint="eastAsia"/>
          <w:b/>
          <w:sz w:val="22"/>
          <w:szCs w:val="24"/>
        </w:rPr>
        <w:t>北京广电国际酒店</w:t>
      </w:r>
      <w:r>
        <w:rPr>
          <w:rFonts w:ascii="仿宋_GB2312" w:eastAsia="仿宋_GB2312" w:hint="eastAsia"/>
          <w:b/>
          <w:sz w:val="22"/>
          <w:szCs w:val="24"/>
        </w:rPr>
        <w:t>三层宴会厅</w:t>
      </w:r>
      <w:r w:rsidRPr="006A38E8">
        <w:rPr>
          <w:rFonts w:ascii="仿宋_GB2312" w:eastAsia="仿宋_GB2312" w:hint="eastAsia"/>
          <w:b/>
          <w:sz w:val="22"/>
          <w:szCs w:val="24"/>
        </w:rPr>
        <w:t>（北京市西城区西便门外大街2号）</w:t>
      </w:r>
    </w:p>
    <w:tbl>
      <w:tblPr>
        <w:tblpPr w:leftFromText="180" w:rightFromText="180" w:vertAnchor="text" w:horzAnchor="margin" w:tblpXSpec="center" w:tblpY="106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423"/>
        <w:gridCol w:w="2693"/>
      </w:tblGrid>
      <w:tr w:rsidR="00981D05" w:rsidRPr="002A1500" w:rsidTr="00A138BC">
        <w:trPr>
          <w:trHeight w:val="627"/>
        </w:trPr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05" w:rsidRPr="002A1500" w:rsidRDefault="00886C1A" w:rsidP="00886C1A">
            <w:pPr>
              <w:spacing w:line="560" w:lineRule="exact"/>
              <w:jc w:val="center"/>
              <w:rPr>
                <w:rFonts w:ascii="仿宋_GB2312" w:eastAsia="仿宋_GB2312"/>
                <w:b/>
                <w:sz w:val="22"/>
                <w:szCs w:val="24"/>
              </w:rPr>
            </w:pPr>
            <w:r>
              <w:rPr>
                <w:rFonts w:ascii="仿宋_GB2312" w:eastAsia="仿宋_GB2312" w:hint="eastAsia"/>
                <w:b/>
                <w:sz w:val="22"/>
                <w:szCs w:val="24"/>
              </w:rPr>
              <w:t>第一模块</w:t>
            </w:r>
            <w:r>
              <w:rPr>
                <w:rFonts w:ascii="仿宋_GB2312" w:eastAsia="仿宋_GB2312"/>
                <w:b/>
                <w:sz w:val="22"/>
                <w:szCs w:val="24"/>
              </w:rPr>
              <w:t>：模型与工具、量化评估</w:t>
            </w:r>
          </w:p>
        </w:tc>
      </w:tr>
      <w:tr w:rsidR="00981D05" w:rsidRPr="00676038" w:rsidTr="00A138BC">
        <w:trPr>
          <w:trHeight w:val="282"/>
        </w:trPr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05" w:rsidRPr="00676038" w:rsidRDefault="00981D05" w:rsidP="00886C1A">
            <w:pPr>
              <w:spacing w:line="560" w:lineRule="exact"/>
              <w:jc w:val="center"/>
              <w:rPr>
                <w:rFonts w:ascii="仿宋_GB2312" w:eastAsia="仿宋_GB2312"/>
                <w:b/>
                <w:sz w:val="22"/>
                <w:szCs w:val="24"/>
              </w:rPr>
            </w:pPr>
            <w:r w:rsidRPr="00676038">
              <w:rPr>
                <w:rFonts w:ascii="仿宋_GB2312" w:eastAsia="仿宋_GB2312" w:hint="eastAsia"/>
                <w:b/>
                <w:sz w:val="22"/>
                <w:szCs w:val="24"/>
              </w:rPr>
              <w:t>第一天</w:t>
            </w:r>
            <w:r>
              <w:rPr>
                <w:rFonts w:ascii="仿宋_GB2312" w:eastAsia="仿宋_GB2312" w:hint="eastAsia"/>
                <w:b/>
                <w:sz w:val="22"/>
                <w:szCs w:val="24"/>
              </w:rPr>
              <w:t>（14:00</w:t>
            </w:r>
            <w:r>
              <w:rPr>
                <w:rFonts w:ascii="仿宋_GB2312" w:eastAsia="仿宋_GB2312"/>
                <w:b/>
                <w:sz w:val="22"/>
                <w:szCs w:val="24"/>
              </w:rPr>
              <w:t>-17</w:t>
            </w:r>
            <w:r>
              <w:rPr>
                <w:rFonts w:ascii="仿宋_GB2312" w:eastAsia="仿宋_GB2312" w:hint="eastAsia"/>
                <w:b/>
                <w:sz w:val="22"/>
                <w:szCs w:val="24"/>
              </w:rPr>
              <w:t>:00）</w:t>
            </w:r>
          </w:p>
        </w:tc>
      </w:tr>
      <w:tr w:rsidR="00393B2A" w:rsidRPr="00893A39" w:rsidTr="00186684">
        <w:trPr>
          <w:trHeight w:val="56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2A" w:rsidRPr="00893A39" w:rsidRDefault="00393B2A" w:rsidP="00886C1A">
            <w:pPr>
              <w:spacing w:line="560" w:lineRule="exact"/>
              <w:jc w:val="left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/>
                <w:sz w:val="22"/>
                <w:szCs w:val="24"/>
              </w:rPr>
              <w:t>14</w:t>
            </w:r>
            <w:r>
              <w:rPr>
                <w:rFonts w:ascii="仿宋_GB2312" w:eastAsia="仿宋_GB2312" w:hint="eastAsia"/>
                <w:sz w:val="22"/>
                <w:szCs w:val="24"/>
              </w:rPr>
              <w:t>:00-14:1</w:t>
            </w:r>
            <w:r w:rsidRPr="00893A39">
              <w:rPr>
                <w:rFonts w:ascii="仿宋_GB2312" w:eastAsia="仿宋_GB2312" w:hint="eastAsia"/>
                <w:sz w:val="22"/>
                <w:szCs w:val="24"/>
              </w:rPr>
              <w:t>0</w:t>
            </w:r>
          </w:p>
        </w:tc>
        <w:tc>
          <w:tcPr>
            <w:tcW w:w="7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2A" w:rsidRPr="00893A39" w:rsidRDefault="00393B2A" w:rsidP="00886C1A">
            <w:pPr>
              <w:spacing w:line="560" w:lineRule="exact"/>
              <w:jc w:val="left"/>
              <w:rPr>
                <w:rFonts w:ascii="仿宋_GB2312" w:eastAsia="仿宋_GB2312"/>
                <w:sz w:val="22"/>
                <w:szCs w:val="24"/>
              </w:rPr>
            </w:pPr>
            <w:r w:rsidRPr="00893A39">
              <w:rPr>
                <w:rFonts w:ascii="仿宋_GB2312" w:eastAsia="仿宋_GB2312" w:hint="eastAsia"/>
                <w:sz w:val="22"/>
                <w:szCs w:val="24"/>
              </w:rPr>
              <w:t>领导致辞</w:t>
            </w:r>
          </w:p>
        </w:tc>
      </w:tr>
      <w:tr w:rsidR="002A6187" w:rsidRPr="00893A39" w:rsidTr="00A138BC">
        <w:trPr>
          <w:trHeight w:val="62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87" w:rsidRDefault="002A6187" w:rsidP="00886C1A">
            <w:pPr>
              <w:spacing w:line="560" w:lineRule="exact"/>
              <w:jc w:val="left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14:10</w:t>
            </w:r>
            <w:r>
              <w:rPr>
                <w:rFonts w:ascii="仿宋_GB2312" w:eastAsia="仿宋_GB2312"/>
                <w:sz w:val="22"/>
                <w:szCs w:val="24"/>
              </w:rPr>
              <w:t>-14</w:t>
            </w:r>
            <w:r>
              <w:rPr>
                <w:rFonts w:ascii="仿宋_GB2312" w:eastAsia="仿宋_GB2312" w:hint="eastAsia"/>
                <w:sz w:val="22"/>
                <w:szCs w:val="24"/>
              </w:rPr>
              <w:t>:40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87" w:rsidRPr="00A03156" w:rsidRDefault="007411EC" w:rsidP="00886C1A">
            <w:pPr>
              <w:pStyle w:val="a5"/>
              <w:spacing w:line="560" w:lineRule="exact"/>
              <w:rPr>
                <w:rFonts w:ascii="仿宋_GB2312" w:eastAsia="仿宋_GB2312" w:hAnsiTheme="minorHAnsi" w:cstheme="minorBidi"/>
                <w:kern w:val="2"/>
                <w:sz w:val="22"/>
              </w:rPr>
            </w:pPr>
            <w:r>
              <w:rPr>
                <w:rFonts w:ascii="仿宋_GB2312" w:eastAsia="仿宋_GB2312" w:hAnsiTheme="minorHAnsi" w:cstheme="minorBidi" w:hint="eastAsia"/>
                <w:kern w:val="2"/>
                <w:sz w:val="22"/>
              </w:rPr>
              <w:t>保险</w:t>
            </w:r>
            <w:r w:rsidR="002A6187" w:rsidRPr="00A03156">
              <w:rPr>
                <w:rFonts w:ascii="仿宋_GB2312" w:eastAsia="仿宋_GB2312" w:hAnsiTheme="minorHAnsi" w:cstheme="minorBidi" w:hint="eastAsia"/>
                <w:kern w:val="2"/>
                <w:sz w:val="22"/>
              </w:rPr>
              <w:t>资产负债管理制</w:t>
            </w:r>
            <w:bookmarkStart w:id="0" w:name="_GoBack"/>
            <w:bookmarkEnd w:id="0"/>
            <w:r w:rsidR="002A6187" w:rsidRPr="00A03156">
              <w:rPr>
                <w:rFonts w:ascii="仿宋_GB2312" w:eastAsia="仿宋_GB2312" w:hAnsiTheme="minorHAnsi" w:cstheme="minorBidi" w:hint="eastAsia"/>
                <w:kern w:val="2"/>
                <w:sz w:val="22"/>
              </w:rPr>
              <w:t>度</w:t>
            </w:r>
            <w:r w:rsidR="002A6187" w:rsidRPr="00A03156">
              <w:rPr>
                <w:rFonts w:ascii="仿宋_GB2312" w:eastAsia="仿宋_GB2312" w:hAnsiTheme="minorHAnsi" w:cstheme="minorBidi"/>
                <w:kern w:val="2"/>
                <w:sz w:val="22"/>
              </w:rPr>
              <w:t>整体框架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87" w:rsidRPr="000E24B3" w:rsidRDefault="002A6187" w:rsidP="00886C1A">
            <w:pPr>
              <w:pStyle w:val="a5"/>
              <w:spacing w:line="560" w:lineRule="exact"/>
              <w:jc w:val="center"/>
              <w:rPr>
                <w:rFonts w:ascii="仿宋_GB2312" w:eastAsia="仿宋_GB2312" w:hAnsi="仿宋" w:cs="Tahoma"/>
                <w:color w:val="000000"/>
                <w:sz w:val="32"/>
                <w:szCs w:val="32"/>
              </w:rPr>
            </w:pPr>
            <w:r w:rsidRPr="002A6187">
              <w:rPr>
                <w:rFonts w:ascii="仿宋_GB2312" w:eastAsia="仿宋_GB2312" w:hAnsiTheme="minorHAnsi" w:cstheme="minorBidi"/>
                <w:kern w:val="2"/>
                <w:sz w:val="22"/>
                <w:szCs w:val="22"/>
              </w:rPr>
              <w:t>中国银行保险监督管理委员会保险资金运用监管部门</w:t>
            </w:r>
            <w:r>
              <w:rPr>
                <w:rFonts w:ascii="仿宋_GB2312" w:eastAsia="仿宋_GB2312" w:hAnsiTheme="minorHAnsi" w:cstheme="minorBidi" w:hint="eastAsia"/>
                <w:kern w:val="2"/>
                <w:sz w:val="22"/>
                <w:szCs w:val="22"/>
              </w:rPr>
              <w:t>相关处室</w:t>
            </w:r>
            <w:r>
              <w:rPr>
                <w:rFonts w:ascii="仿宋_GB2312" w:eastAsia="仿宋_GB2312" w:hAnsiTheme="minorHAnsi" w:cstheme="minorBidi"/>
                <w:kern w:val="2"/>
                <w:sz w:val="22"/>
                <w:szCs w:val="22"/>
              </w:rPr>
              <w:t>领导</w:t>
            </w:r>
          </w:p>
        </w:tc>
      </w:tr>
      <w:tr w:rsidR="002A6187" w:rsidRPr="00893A39" w:rsidTr="00A138BC">
        <w:trPr>
          <w:trHeight w:val="62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87" w:rsidRPr="00893A39" w:rsidRDefault="00AC008B" w:rsidP="00886C1A">
            <w:pPr>
              <w:spacing w:line="560" w:lineRule="exact"/>
              <w:jc w:val="left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14:4</w:t>
            </w:r>
            <w:r w:rsidR="002A6187">
              <w:rPr>
                <w:rFonts w:ascii="仿宋_GB2312" w:eastAsia="仿宋_GB2312" w:hint="eastAsia"/>
                <w:sz w:val="22"/>
                <w:szCs w:val="24"/>
              </w:rPr>
              <w:t>0-17:0</w:t>
            </w:r>
            <w:r w:rsidR="002A6187" w:rsidRPr="00893A39">
              <w:rPr>
                <w:rFonts w:ascii="仿宋_GB2312" w:eastAsia="仿宋_GB2312" w:hint="eastAsia"/>
                <w:sz w:val="22"/>
                <w:szCs w:val="24"/>
              </w:rPr>
              <w:t>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87" w:rsidRPr="000E15A1" w:rsidRDefault="002A6187" w:rsidP="00886C1A">
            <w:pPr>
              <w:spacing w:line="560" w:lineRule="exact"/>
              <w:rPr>
                <w:rFonts w:ascii="仿宋_GB2312" w:eastAsia="仿宋_GB2312"/>
                <w:sz w:val="22"/>
                <w:szCs w:val="24"/>
              </w:rPr>
            </w:pPr>
            <w:r w:rsidRPr="000E15A1">
              <w:rPr>
                <w:rFonts w:ascii="仿宋_GB2312" w:eastAsia="仿宋_GB2312" w:hint="eastAsia"/>
                <w:sz w:val="22"/>
                <w:szCs w:val="24"/>
              </w:rPr>
              <w:t>资产负债管理</w:t>
            </w:r>
            <w:r w:rsidRPr="000E15A1">
              <w:rPr>
                <w:rFonts w:ascii="仿宋_GB2312" w:eastAsia="仿宋_GB2312"/>
                <w:sz w:val="22"/>
                <w:szCs w:val="24"/>
              </w:rPr>
              <w:t>量化评估</w:t>
            </w:r>
            <w:r>
              <w:rPr>
                <w:rFonts w:ascii="仿宋_GB2312" w:eastAsia="仿宋_GB2312" w:hint="eastAsia"/>
                <w:sz w:val="22"/>
                <w:szCs w:val="24"/>
              </w:rPr>
              <w:t>监管规则政策</w:t>
            </w:r>
            <w:r>
              <w:rPr>
                <w:rFonts w:ascii="仿宋_GB2312" w:eastAsia="仿宋_GB2312"/>
                <w:sz w:val="22"/>
                <w:szCs w:val="24"/>
              </w:rPr>
              <w:t>解读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87" w:rsidRPr="00893A39" w:rsidRDefault="002A6187" w:rsidP="00886C1A">
            <w:pPr>
              <w:spacing w:line="560" w:lineRule="exact"/>
              <w:jc w:val="center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保险</w:t>
            </w:r>
            <w:r>
              <w:rPr>
                <w:rFonts w:ascii="仿宋_GB2312" w:eastAsia="仿宋_GB2312"/>
                <w:sz w:val="22"/>
                <w:szCs w:val="24"/>
              </w:rPr>
              <w:t>资产负债管理</w:t>
            </w:r>
            <w:r>
              <w:rPr>
                <w:rFonts w:ascii="仿宋_GB2312" w:eastAsia="仿宋_GB2312" w:hint="eastAsia"/>
                <w:sz w:val="22"/>
                <w:szCs w:val="24"/>
              </w:rPr>
              <w:t>监管制度建设</w:t>
            </w:r>
            <w:r>
              <w:rPr>
                <w:rFonts w:ascii="仿宋_GB2312" w:eastAsia="仿宋_GB2312"/>
                <w:sz w:val="22"/>
                <w:szCs w:val="24"/>
              </w:rPr>
              <w:t>项目</w:t>
            </w:r>
            <w:r>
              <w:rPr>
                <w:rFonts w:ascii="仿宋_GB2312" w:eastAsia="仿宋_GB2312" w:hint="eastAsia"/>
                <w:sz w:val="22"/>
                <w:szCs w:val="24"/>
              </w:rPr>
              <w:t>组代表</w:t>
            </w:r>
          </w:p>
        </w:tc>
      </w:tr>
      <w:tr w:rsidR="002A6187" w:rsidRPr="00F65131" w:rsidTr="00A138BC">
        <w:trPr>
          <w:trHeight w:val="451"/>
        </w:trPr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87" w:rsidRPr="00F65131" w:rsidRDefault="002A6187" w:rsidP="00886C1A">
            <w:pPr>
              <w:spacing w:line="560" w:lineRule="exact"/>
              <w:jc w:val="center"/>
              <w:rPr>
                <w:rFonts w:ascii="仿宋_GB2312" w:eastAsia="仿宋_GB2312"/>
                <w:b/>
                <w:sz w:val="22"/>
                <w:szCs w:val="24"/>
              </w:rPr>
            </w:pPr>
            <w:r w:rsidRPr="00F65131">
              <w:rPr>
                <w:rFonts w:ascii="仿宋_GB2312" w:eastAsia="仿宋_GB2312" w:hint="eastAsia"/>
                <w:b/>
                <w:sz w:val="22"/>
                <w:szCs w:val="24"/>
              </w:rPr>
              <w:t>第二天</w:t>
            </w:r>
            <w:r>
              <w:rPr>
                <w:rFonts w:ascii="仿宋_GB2312" w:eastAsia="仿宋_GB2312" w:hint="eastAsia"/>
                <w:b/>
                <w:sz w:val="22"/>
                <w:szCs w:val="24"/>
              </w:rPr>
              <w:t>（9:00</w:t>
            </w:r>
            <w:r w:rsidR="00567510">
              <w:rPr>
                <w:rFonts w:ascii="仿宋_GB2312" w:eastAsia="仿宋_GB2312"/>
                <w:b/>
                <w:sz w:val="22"/>
                <w:szCs w:val="24"/>
              </w:rPr>
              <w:t>-16</w:t>
            </w:r>
            <w:r w:rsidR="00567510">
              <w:rPr>
                <w:rFonts w:ascii="仿宋_GB2312" w:eastAsia="仿宋_GB2312" w:hint="eastAsia"/>
                <w:b/>
                <w:sz w:val="22"/>
                <w:szCs w:val="24"/>
              </w:rPr>
              <w:t>:30</w:t>
            </w:r>
            <w:r>
              <w:rPr>
                <w:rFonts w:ascii="仿宋_GB2312" w:eastAsia="仿宋_GB2312" w:hint="eastAsia"/>
                <w:b/>
                <w:sz w:val="22"/>
                <w:szCs w:val="24"/>
              </w:rPr>
              <w:t>）</w:t>
            </w:r>
          </w:p>
        </w:tc>
      </w:tr>
      <w:tr w:rsidR="002A6187" w:rsidRPr="00DE5327" w:rsidTr="00A138BC">
        <w:trPr>
          <w:trHeight w:val="69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87" w:rsidRPr="00893A39" w:rsidRDefault="002A6187" w:rsidP="00886C1A">
            <w:pPr>
              <w:spacing w:line="560" w:lineRule="exact"/>
              <w:jc w:val="left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9:00</w:t>
            </w:r>
            <w:r>
              <w:rPr>
                <w:rFonts w:ascii="仿宋_GB2312" w:eastAsia="仿宋_GB2312"/>
                <w:sz w:val="22"/>
                <w:szCs w:val="24"/>
              </w:rPr>
              <w:t>-10</w:t>
            </w:r>
            <w:r>
              <w:rPr>
                <w:rFonts w:ascii="仿宋_GB2312" w:eastAsia="仿宋_GB2312" w:hint="eastAsia"/>
                <w:sz w:val="22"/>
                <w:szCs w:val="24"/>
              </w:rPr>
              <w:t>:30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87" w:rsidRPr="002F4E56" w:rsidRDefault="002A6187" w:rsidP="00886C1A">
            <w:pPr>
              <w:spacing w:line="560" w:lineRule="exact"/>
              <w:rPr>
                <w:rFonts w:ascii="仿宋_GB2312" w:eastAsia="仿宋_GB2312"/>
                <w:sz w:val="22"/>
                <w:szCs w:val="24"/>
              </w:rPr>
            </w:pPr>
            <w:r w:rsidRPr="002F4E56">
              <w:rPr>
                <w:rFonts w:ascii="仿宋_GB2312" w:eastAsia="仿宋_GB2312" w:hint="eastAsia"/>
                <w:sz w:val="22"/>
                <w:szCs w:val="24"/>
              </w:rPr>
              <w:t>资产负债</w:t>
            </w:r>
            <w:r w:rsidRPr="002F4E56">
              <w:rPr>
                <w:rFonts w:ascii="仿宋_GB2312" w:eastAsia="仿宋_GB2312"/>
                <w:sz w:val="22"/>
                <w:szCs w:val="24"/>
              </w:rPr>
              <w:t>管理模型</w:t>
            </w:r>
            <w:r w:rsidRPr="002F4E56">
              <w:rPr>
                <w:rFonts w:ascii="仿宋_GB2312" w:eastAsia="仿宋_GB2312" w:hint="eastAsia"/>
                <w:sz w:val="22"/>
                <w:szCs w:val="24"/>
              </w:rPr>
              <w:t>与工具实务操作</w:t>
            </w:r>
            <w:r w:rsidRPr="002F4E56">
              <w:rPr>
                <w:rFonts w:ascii="仿宋_GB2312" w:eastAsia="仿宋_GB2312"/>
                <w:sz w:val="22"/>
                <w:szCs w:val="24"/>
              </w:rPr>
              <w:t>与重点、难点分析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87" w:rsidRPr="002F4E56" w:rsidRDefault="008B49F9" w:rsidP="00886C1A">
            <w:pPr>
              <w:spacing w:line="560" w:lineRule="exact"/>
              <w:jc w:val="center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保险</w:t>
            </w:r>
            <w:r>
              <w:rPr>
                <w:rFonts w:ascii="仿宋_GB2312" w:eastAsia="仿宋_GB2312"/>
                <w:sz w:val="22"/>
                <w:szCs w:val="24"/>
              </w:rPr>
              <w:t>机构</w:t>
            </w:r>
            <w:r>
              <w:rPr>
                <w:rFonts w:ascii="仿宋_GB2312" w:eastAsia="仿宋_GB2312" w:hint="eastAsia"/>
                <w:sz w:val="22"/>
                <w:szCs w:val="24"/>
              </w:rPr>
              <w:t>专家</w:t>
            </w:r>
          </w:p>
        </w:tc>
      </w:tr>
      <w:tr w:rsidR="002A6187" w:rsidRPr="00D51665" w:rsidTr="00A138BC">
        <w:trPr>
          <w:trHeight w:val="69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87" w:rsidRPr="00893A39" w:rsidRDefault="002A6187" w:rsidP="00886C1A">
            <w:pPr>
              <w:spacing w:line="560" w:lineRule="exact"/>
              <w:jc w:val="left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10:30-12:0</w:t>
            </w:r>
            <w:r w:rsidRPr="00893A39">
              <w:rPr>
                <w:rFonts w:ascii="仿宋_GB2312" w:eastAsia="仿宋_GB2312" w:hint="eastAsia"/>
                <w:sz w:val="22"/>
                <w:szCs w:val="24"/>
              </w:rPr>
              <w:t>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87" w:rsidRPr="000E15A1" w:rsidRDefault="002A6187" w:rsidP="00886C1A">
            <w:pPr>
              <w:spacing w:line="560" w:lineRule="exact"/>
              <w:rPr>
                <w:rFonts w:ascii="仿宋_GB2312" w:eastAsia="仿宋_GB2312"/>
                <w:sz w:val="22"/>
                <w:szCs w:val="24"/>
              </w:rPr>
            </w:pPr>
            <w:r w:rsidRPr="000E15A1">
              <w:rPr>
                <w:rFonts w:ascii="仿宋_GB2312" w:eastAsia="仿宋_GB2312" w:hint="eastAsia"/>
                <w:sz w:val="22"/>
                <w:szCs w:val="24"/>
              </w:rPr>
              <w:t>期限结构匹配、成本收益匹配、现金流匹配</w:t>
            </w:r>
            <w:r w:rsidRPr="000E15A1">
              <w:rPr>
                <w:rFonts w:ascii="仿宋_GB2312" w:eastAsia="仿宋_GB2312"/>
                <w:sz w:val="22"/>
                <w:szCs w:val="24"/>
              </w:rPr>
              <w:t>的</w:t>
            </w:r>
            <w:r w:rsidRPr="000E15A1">
              <w:rPr>
                <w:rFonts w:ascii="仿宋_GB2312" w:eastAsia="仿宋_GB2312" w:hint="eastAsia"/>
                <w:sz w:val="22"/>
                <w:szCs w:val="24"/>
              </w:rPr>
              <w:t>方法</w:t>
            </w:r>
            <w:r w:rsidRPr="000E15A1">
              <w:rPr>
                <w:rFonts w:ascii="仿宋_GB2312" w:eastAsia="仿宋_GB2312"/>
                <w:sz w:val="22"/>
                <w:szCs w:val="24"/>
              </w:rPr>
              <w:t>、</w:t>
            </w:r>
            <w:r w:rsidRPr="000E15A1">
              <w:rPr>
                <w:rFonts w:ascii="仿宋_GB2312" w:eastAsia="仿宋_GB2312" w:hint="eastAsia"/>
                <w:sz w:val="22"/>
                <w:szCs w:val="24"/>
              </w:rPr>
              <w:t>管理</w:t>
            </w:r>
            <w:r w:rsidRPr="000E15A1">
              <w:rPr>
                <w:rFonts w:ascii="仿宋_GB2312" w:eastAsia="仿宋_GB2312"/>
                <w:sz w:val="22"/>
                <w:szCs w:val="24"/>
              </w:rPr>
              <w:t>工具</w:t>
            </w:r>
            <w:r w:rsidRPr="000E15A1">
              <w:rPr>
                <w:rFonts w:ascii="仿宋_GB2312" w:eastAsia="仿宋_GB2312" w:hint="eastAsia"/>
                <w:sz w:val="22"/>
                <w:szCs w:val="24"/>
              </w:rPr>
              <w:t>、</w:t>
            </w:r>
            <w:r w:rsidRPr="000E15A1">
              <w:rPr>
                <w:rFonts w:ascii="仿宋_GB2312" w:eastAsia="仿宋_GB2312"/>
                <w:sz w:val="22"/>
                <w:szCs w:val="24"/>
              </w:rPr>
              <w:t>压力测试及优化</w:t>
            </w:r>
            <w:r w:rsidRPr="000E15A1">
              <w:rPr>
                <w:rFonts w:ascii="仿宋_GB2312" w:eastAsia="仿宋_GB2312" w:hint="eastAsia"/>
                <w:sz w:val="22"/>
                <w:szCs w:val="24"/>
              </w:rPr>
              <w:t>方案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87" w:rsidRPr="00D51665" w:rsidRDefault="0051219C" w:rsidP="00886C1A">
            <w:pPr>
              <w:spacing w:line="560" w:lineRule="exact"/>
              <w:jc w:val="center"/>
              <w:rPr>
                <w:rFonts w:ascii="仿宋_GB2312" w:eastAsia="仿宋_GB2312"/>
                <w:sz w:val="22"/>
                <w:szCs w:val="24"/>
                <w:highlight w:val="yellow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保险机构</w:t>
            </w:r>
            <w:r w:rsidR="008B49F9" w:rsidRPr="0078564D">
              <w:rPr>
                <w:rFonts w:ascii="仿宋_GB2312" w:eastAsia="仿宋_GB2312"/>
                <w:sz w:val="22"/>
                <w:szCs w:val="24"/>
              </w:rPr>
              <w:t>专家</w:t>
            </w:r>
          </w:p>
        </w:tc>
      </w:tr>
      <w:tr w:rsidR="00F12225" w:rsidRPr="00893A39" w:rsidTr="00CB13FF">
        <w:trPr>
          <w:trHeight w:val="43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25" w:rsidRDefault="00F12225" w:rsidP="00886C1A">
            <w:pPr>
              <w:spacing w:line="560" w:lineRule="exact"/>
              <w:jc w:val="left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12:00</w:t>
            </w:r>
            <w:r>
              <w:rPr>
                <w:rFonts w:ascii="仿宋_GB2312" w:eastAsia="仿宋_GB2312"/>
                <w:sz w:val="22"/>
                <w:szCs w:val="24"/>
              </w:rPr>
              <w:t>-13</w:t>
            </w:r>
            <w:r>
              <w:rPr>
                <w:rFonts w:ascii="仿宋_GB2312" w:eastAsia="仿宋_GB2312" w:hint="eastAsia"/>
                <w:sz w:val="22"/>
                <w:szCs w:val="24"/>
              </w:rPr>
              <w:t>:30</w:t>
            </w:r>
          </w:p>
        </w:tc>
        <w:tc>
          <w:tcPr>
            <w:tcW w:w="7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25" w:rsidRDefault="00F12225" w:rsidP="00886C1A">
            <w:pPr>
              <w:spacing w:line="560" w:lineRule="exact"/>
              <w:jc w:val="center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午餐</w:t>
            </w:r>
          </w:p>
        </w:tc>
      </w:tr>
      <w:tr w:rsidR="002A6187" w:rsidRPr="00893A39" w:rsidTr="00A138BC">
        <w:trPr>
          <w:trHeight w:val="83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87" w:rsidRDefault="002A6187" w:rsidP="00886C1A">
            <w:pPr>
              <w:spacing w:line="560" w:lineRule="exact"/>
              <w:jc w:val="left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13:30</w:t>
            </w:r>
            <w:r>
              <w:rPr>
                <w:rFonts w:ascii="仿宋_GB2312" w:eastAsia="仿宋_GB2312"/>
                <w:sz w:val="22"/>
                <w:szCs w:val="24"/>
              </w:rPr>
              <w:t>-16</w:t>
            </w:r>
            <w:r>
              <w:rPr>
                <w:rFonts w:ascii="仿宋_GB2312" w:eastAsia="仿宋_GB2312" w:hint="eastAsia"/>
                <w:sz w:val="22"/>
                <w:szCs w:val="24"/>
              </w:rPr>
              <w:t>:30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87" w:rsidRPr="000E15A1" w:rsidRDefault="002A6187" w:rsidP="00886C1A">
            <w:pPr>
              <w:spacing w:line="56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答疑</w:t>
            </w:r>
            <w:r>
              <w:rPr>
                <w:rFonts w:ascii="仿宋_GB2312" w:eastAsia="仿宋_GB2312"/>
                <w:sz w:val="22"/>
                <w:szCs w:val="24"/>
              </w:rPr>
              <w:t>与</w:t>
            </w:r>
            <w:r w:rsidRPr="000E15A1">
              <w:rPr>
                <w:rFonts w:ascii="仿宋_GB2312" w:eastAsia="仿宋_GB2312"/>
                <w:sz w:val="22"/>
                <w:szCs w:val="24"/>
              </w:rPr>
              <w:t>研讨：</w:t>
            </w:r>
            <w:r w:rsidRPr="000E15A1">
              <w:rPr>
                <w:rFonts w:ascii="仿宋_GB2312" w:eastAsia="仿宋_GB2312" w:hint="eastAsia"/>
                <w:sz w:val="22"/>
                <w:szCs w:val="24"/>
              </w:rPr>
              <w:t>当前</w:t>
            </w:r>
            <w:r w:rsidRPr="000E15A1">
              <w:rPr>
                <w:rFonts w:ascii="仿宋_GB2312" w:eastAsia="仿宋_GB2312"/>
                <w:sz w:val="22"/>
                <w:szCs w:val="24"/>
              </w:rPr>
              <w:t>监管规则要求下，</w:t>
            </w:r>
            <w:r w:rsidRPr="000E15A1">
              <w:rPr>
                <w:rFonts w:ascii="仿宋_GB2312" w:eastAsia="仿宋_GB2312" w:hint="eastAsia"/>
                <w:sz w:val="22"/>
                <w:szCs w:val="24"/>
              </w:rPr>
              <w:t>资产负债管理</w:t>
            </w:r>
            <w:r w:rsidRPr="000E15A1">
              <w:rPr>
                <w:rFonts w:ascii="仿宋_GB2312" w:eastAsia="仿宋_GB2312"/>
                <w:sz w:val="22"/>
                <w:szCs w:val="24"/>
              </w:rPr>
              <w:t>模型与工具、</w:t>
            </w:r>
            <w:r w:rsidRPr="000E15A1">
              <w:rPr>
                <w:rFonts w:ascii="仿宋_GB2312" w:eastAsia="仿宋_GB2312" w:hint="eastAsia"/>
                <w:sz w:val="22"/>
                <w:szCs w:val="24"/>
              </w:rPr>
              <w:t>量化</w:t>
            </w:r>
            <w:r w:rsidRPr="000E15A1">
              <w:rPr>
                <w:rFonts w:ascii="仿宋_GB2312" w:eastAsia="仿宋_GB2312"/>
                <w:sz w:val="22"/>
                <w:szCs w:val="24"/>
              </w:rPr>
              <w:t>评估方面存在的</w:t>
            </w:r>
            <w:r w:rsidRPr="000E15A1">
              <w:rPr>
                <w:rFonts w:ascii="仿宋_GB2312" w:eastAsia="仿宋_GB2312" w:hint="eastAsia"/>
                <w:sz w:val="22"/>
                <w:szCs w:val="24"/>
              </w:rPr>
              <w:t>问题</w:t>
            </w:r>
            <w:r w:rsidRPr="000E15A1">
              <w:rPr>
                <w:rFonts w:ascii="仿宋_GB2312" w:eastAsia="仿宋_GB2312"/>
                <w:sz w:val="22"/>
                <w:szCs w:val="24"/>
              </w:rPr>
              <w:t>与解决</w:t>
            </w:r>
            <w:r w:rsidRPr="000E15A1">
              <w:rPr>
                <w:rFonts w:ascii="仿宋_GB2312" w:eastAsia="仿宋_GB2312" w:hint="eastAsia"/>
                <w:sz w:val="22"/>
                <w:szCs w:val="24"/>
              </w:rPr>
              <w:t>方法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87" w:rsidRPr="00893A39" w:rsidRDefault="002A6187" w:rsidP="00886C1A">
            <w:pPr>
              <w:spacing w:line="560" w:lineRule="exact"/>
              <w:jc w:val="center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全体参会</w:t>
            </w:r>
            <w:r>
              <w:rPr>
                <w:rFonts w:ascii="仿宋_GB2312" w:eastAsia="仿宋_GB2312"/>
                <w:sz w:val="22"/>
                <w:szCs w:val="24"/>
              </w:rPr>
              <w:t>人员</w:t>
            </w:r>
          </w:p>
        </w:tc>
      </w:tr>
    </w:tbl>
    <w:p w:rsidR="00E12160" w:rsidRPr="00981D05" w:rsidRDefault="00E12160" w:rsidP="0039317F">
      <w:pPr>
        <w:widowControl/>
        <w:spacing w:line="500" w:lineRule="exact"/>
        <w:jc w:val="left"/>
      </w:pPr>
    </w:p>
    <w:sectPr w:rsidR="00E12160" w:rsidRPr="00981D05" w:rsidSect="003931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0ED" w:rsidRDefault="000270ED" w:rsidP="00981D05">
      <w:r>
        <w:separator/>
      </w:r>
    </w:p>
  </w:endnote>
  <w:endnote w:type="continuationSeparator" w:id="0">
    <w:p w:rsidR="000270ED" w:rsidRDefault="000270ED" w:rsidP="0098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0ED" w:rsidRDefault="000270ED" w:rsidP="00981D05">
      <w:r>
        <w:separator/>
      </w:r>
    </w:p>
  </w:footnote>
  <w:footnote w:type="continuationSeparator" w:id="0">
    <w:p w:rsidR="000270ED" w:rsidRDefault="000270ED" w:rsidP="00981D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203"/>
    <w:rsid w:val="000270ED"/>
    <w:rsid w:val="000B5C85"/>
    <w:rsid w:val="000E6C65"/>
    <w:rsid w:val="00104C90"/>
    <w:rsid w:val="0013344D"/>
    <w:rsid w:val="00186684"/>
    <w:rsid w:val="001914F0"/>
    <w:rsid w:val="00260A6C"/>
    <w:rsid w:val="002A6187"/>
    <w:rsid w:val="0036693C"/>
    <w:rsid w:val="0039317F"/>
    <w:rsid w:val="00393B2A"/>
    <w:rsid w:val="003E773D"/>
    <w:rsid w:val="00454CE1"/>
    <w:rsid w:val="00463E51"/>
    <w:rsid w:val="004850D4"/>
    <w:rsid w:val="0051219C"/>
    <w:rsid w:val="00551203"/>
    <w:rsid w:val="00567510"/>
    <w:rsid w:val="0057219F"/>
    <w:rsid w:val="00616CEC"/>
    <w:rsid w:val="00681D72"/>
    <w:rsid w:val="007411EC"/>
    <w:rsid w:val="0078564D"/>
    <w:rsid w:val="007A7D70"/>
    <w:rsid w:val="007C0FC2"/>
    <w:rsid w:val="007F7398"/>
    <w:rsid w:val="00801EE2"/>
    <w:rsid w:val="00886C1A"/>
    <w:rsid w:val="00890A71"/>
    <w:rsid w:val="008B49F9"/>
    <w:rsid w:val="00981D05"/>
    <w:rsid w:val="009D3279"/>
    <w:rsid w:val="00A138BC"/>
    <w:rsid w:val="00A9295F"/>
    <w:rsid w:val="00AC008B"/>
    <w:rsid w:val="00B9319B"/>
    <w:rsid w:val="00BC7264"/>
    <w:rsid w:val="00C205D0"/>
    <w:rsid w:val="00D110D8"/>
    <w:rsid w:val="00D74A06"/>
    <w:rsid w:val="00E045C6"/>
    <w:rsid w:val="00E12160"/>
    <w:rsid w:val="00E41465"/>
    <w:rsid w:val="00E92093"/>
    <w:rsid w:val="00F1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F4B9F3-CC01-4058-AB47-5F69A859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D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1D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1D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1D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1D05"/>
    <w:rPr>
      <w:sz w:val="18"/>
      <w:szCs w:val="18"/>
    </w:rPr>
  </w:style>
  <w:style w:type="paragraph" w:styleId="a5">
    <w:name w:val="Normal (Web)"/>
    <w:basedOn w:val="a"/>
    <w:uiPriority w:val="99"/>
    <w:unhideWhenUsed/>
    <w:rsid w:val="002A61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70</Words>
  <Characters>405</Characters>
  <Application>Microsoft Office Word</Application>
  <DocSecurity>0</DocSecurity>
  <Lines>3</Lines>
  <Paragraphs>1</Paragraphs>
  <ScaleCrop>false</ScaleCrop>
  <Company>Lenovo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孙晓燕</dc:creator>
  <cp:keywords/>
  <dc:description/>
  <cp:lastModifiedBy>孙晓燕</cp:lastModifiedBy>
  <cp:revision>32</cp:revision>
  <dcterms:created xsi:type="dcterms:W3CDTF">2018-06-04T00:52:00Z</dcterms:created>
  <dcterms:modified xsi:type="dcterms:W3CDTF">2018-06-07T07:12:00Z</dcterms:modified>
</cp:coreProperties>
</file>