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240" w:lineRule="auto"/>
        <w:ind w:firstLine="0" w:firstLineChars="0"/>
        <w:jc w:val="left"/>
        <w:rPr>
          <w:rFonts w:hint="eastAsia" w:ascii="黑体" w:hAnsi="宋体" w:eastAsia="黑体" w:cs="黑体"/>
          <w:b w:val="0"/>
          <w:bCs w:val="0"/>
          <w:lang w:bidi="ar"/>
        </w:rPr>
      </w:pPr>
      <w:r>
        <w:rPr>
          <w:rFonts w:hint="eastAsia" w:ascii="黑体" w:hAnsi="宋体" w:eastAsia="黑体" w:cs="黑体"/>
          <w:b w:val="0"/>
          <w:bCs w:val="0"/>
          <w:lang w:bidi="ar"/>
        </w:rPr>
        <w:t>附件1</w:t>
      </w:r>
    </w:p>
    <w:p>
      <w:pPr>
        <w:spacing w:line="240" w:lineRule="auto"/>
        <w:jc w:val="left"/>
        <w:rPr>
          <w:rFonts w:hint="default" w:ascii="Times New Roman" w:hAnsi="Times New Roman" w:eastAsia="仿宋_GB2312" w:cs="Times New Roman"/>
          <w:sz w:val="32"/>
          <w:szCs w:val="22"/>
          <w:lang w:bidi="ar"/>
        </w:rPr>
      </w:pPr>
    </w:p>
    <w:p>
      <w:pPr>
        <w:adjustRightInd/>
        <w:spacing w:line="240" w:lineRule="auto"/>
        <w:ind w:firstLine="0" w:firstLineChars="0"/>
        <w:jc w:val="center"/>
        <w:rPr>
          <w:rFonts w:hint="eastAsia" w:ascii="长城小标宋体" w:hAnsi="长城小标宋体" w:eastAsia="长城小标宋体" w:cs="长城小标宋体"/>
          <w:sz w:val="44"/>
          <w:szCs w:val="44"/>
          <w:lang w:bidi="ar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  <w:lang w:bidi="ar"/>
        </w:rPr>
        <w:t>第四届保险资产管理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 w:bidi="ar"/>
        </w:rPr>
        <w:t>产品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bidi="ar"/>
        </w:rPr>
        <w:t>创新推介</w:t>
      </w:r>
    </w:p>
    <w:p>
      <w:pPr>
        <w:adjustRightInd/>
        <w:spacing w:line="240" w:lineRule="auto"/>
        <w:ind w:firstLine="0" w:firstLineChars="0"/>
        <w:jc w:val="center"/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 w:bidi="ar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  <w:lang w:bidi="ar"/>
        </w:rPr>
        <w:t>产品征集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val="en-US" w:eastAsia="zh-CN" w:bidi="ar"/>
        </w:rPr>
        <w:t>机构汇总表</w:t>
      </w:r>
    </w:p>
    <w:p>
      <w:pPr>
        <w:adjustRightInd/>
        <w:spacing w:line="240" w:lineRule="auto"/>
        <w:ind w:firstLine="0" w:firstLineChars="0"/>
        <w:jc w:val="center"/>
        <w:rPr>
          <w:rFonts w:hint="eastAsia" w:ascii="黑体" w:hAnsi="宋体" w:eastAsia="黑体" w:cs="黑体"/>
          <w:sz w:val="36"/>
          <w:szCs w:val="36"/>
          <w:lang w:val="en-US" w:eastAsia="zh-CN" w:bidi="ar"/>
        </w:rPr>
      </w:pPr>
    </w:p>
    <w:tbl>
      <w:tblPr>
        <w:tblStyle w:val="6"/>
        <w:tblW w:w="9892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09"/>
        <w:gridCol w:w="1407"/>
        <w:gridCol w:w="1131"/>
        <w:gridCol w:w="1408"/>
        <w:gridCol w:w="1165"/>
        <w:gridCol w:w="907"/>
        <w:gridCol w:w="93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机构简称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登记（注册或备案）编码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登记（注册或备案）时间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机构联系人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例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XX资产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XX债权投资计划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债权投资计划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  <w:t>102020</w:t>
            </w: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XXXXX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XX年XX月XX日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XX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13XXXXX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等线 Light" w:hAnsi="等线 Light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39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等线 Light" w:hAnsi="等线 Light" w:eastAsia="仿宋_GB2312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spacing w:line="240" w:lineRule="auto"/>
        <w:rPr>
          <w:rFonts w:hint="eastAsia" w:cs="Times New Roman"/>
          <w:sz w:val="24"/>
          <w:szCs w:val="24"/>
        </w:rPr>
      </w:pPr>
    </w:p>
    <w:p>
      <w:pPr>
        <w:spacing w:line="240" w:lineRule="auto"/>
        <w:sectPr>
          <w:footerReference r:id="rId3" w:type="default"/>
          <w:pgSz w:w="11906" w:h="16838"/>
          <w:pgMar w:top="1701" w:right="1588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cs="Times New Roman"/>
          <w:sz w:val="24"/>
          <w:szCs w:val="24"/>
        </w:rPr>
        <w:t>备注：1.登记（注册或备案）编码为该产品登记、注册或备案等文件中所载的产品编码；2.产品类别按产品实际类型填写，包括债权投资计划、股权投资计划、组合类保险资管产品、保险私募基金、资产支持计划；3.机构联系人信息为申报机构产品申报的统一联系人</w:t>
      </w:r>
      <w:r>
        <w:rPr>
          <w:rFonts w:hint="eastAsia" w:cs="Times New Roman"/>
          <w:sz w:val="24"/>
          <w:szCs w:val="24"/>
          <w:lang w:eastAsia="zh-CN"/>
        </w:rPr>
        <w:t>；</w:t>
      </w:r>
      <w:r>
        <w:rPr>
          <w:rFonts w:hint="eastAsia" w:cs="Times New Roman"/>
          <w:sz w:val="24"/>
          <w:szCs w:val="24"/>
          <w:lang w:val="en-US" w:eastAsia="zh-CN"/>
        </w:rPr>
        <w:t>4.汇总表应包括机构的全部申报产品信息。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4557A"/>
    <w:rsid w:val="19437549"/>
    <w:rsid w:val="2A6E16F8"/>
    <w:rsid w:val="4222518D"/>
    <w:rsid w:val="7F3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adjustRightInd w:val="0"/>
      <w:snapToGrid w:val="0"/>
      <w:spacing w:line="560" w:lineRule="exact"/>
      <w:ind w:firstLine="64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next w:val="1"/>
    <w:qFormat/>
    <w:uiPriority w:val="11"/>
    <w:pPr>
      <w:widowControl w:val="0"/>
      <w:adjustRightInd w:val="0"/>
      <w:snapToGrid w:val="0"/>
      <w:spacing w:before="240" w:after="60" w:line="312" w:lineRule="auto"/>
      <w:ind w:firstLine="640" w:firstLineChars="200"/>
      <w:jc w:val="center"/>
      <w:outlineLvl w:val="1"/>
    </w:pPr>
    <w:rPr>
      <w:rFonts w:ascii="等线 Light" w:hAnsi="等线 Light" w:eastAsia="仿宋_GB2312" w:cs="Times New Roman"/>
      <w:b/>
      <w:bCs/>
      <w:kern w:val="28"/>
      <w:sz w:val="32"/>
      <w:szCs w:val="32"/>
      <w:lang w:val="en-US" w:eastAsia="zh-CN" w:bidi="ar-SA"/>
    </w:rPr>
  </w:style>
  <w:style w:type="table" w:styleId="6">
    <w:name w:val="Table Grid"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波涛</cp:lastModifiedBy>
  <dcterms:modified xsi:type="dcterms:W3CDTF">2020-11-18T08:28:14Z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